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6850" w14:textId="77777777" w:rsidR="002441F4" w:rsidRPr="002441F4" w:rsidRDefault="002441F4" w:rsidP="002441F4">
      <w:pPr>
        <w:rPr>
          <w:rFonts w:ascii="Arial" w:hAnsi="Arial" w:cs="Arial"/>
          <w:sz w:val="28"/>
          <w:szCs w:val="36"/>
        </w:rPr>
      </w:pPr>
      <w:r w:rsidRPr="002441F4">
        <w:rPr>
          <w:rFonts w:ascii="Arial" w:hAnsi="Arial" w:cs="Arial"/>
          <w:b/>
          <w:bCs/>
          <w:sz w:val="28"/>
          <w:szCs w:val="36"/>
        </w:rPr>
        <w:t>Voorbeeld opzet Visie en Missie (download)</w:t>
      </w:r>
      <w:r w:rsidRPr="002441F4">
        <w:rPr>
          <w:rFonts w:ascii="Arial" w:hAnsi="Arial" w:cs="Arial"/>
          <w:sz w:val="28"/>
          <w:szCs w:val="36"/>
        </w:rPr>
        <w:t> </w:t>
      </w:r>
    </w:p>
    <w:p w14:paraId="45ADBB4D" w14:textId="77777777" w:rsidR="002441F4" w:rsidRPr="002441F4" w:rsidRDefault="002441F4" w:rsidP="002441F4">
      <w:pPr>
        <w:rPr>
          <w:rFonts w:ascii="Arial" w:hAnsi="Arial" w:cs="Arial"/>
          <w:b/>
          <w:bCs/>
          <w:sz w:val="18"/>
        </w:rPr>
      </w:pPr>
      <w:r w:rsidRPr="002441F4">
        <w:rPr>
          <w:rFonts w:ascii="Arial" w:hAnsi="Arial" w:cs="Arial"/>
          <w:b/>
          <w:bCs/>
          <w:sz w:val="18"/>
        </w:rPr>
        <w:t>Visie </w:t>
      </w:r>
    </w:p>
    <w:p w14:paraId="34F744BA" w14:textId="77777777" w:rsidR="002441F4" w:rsidRPr="002441F4" w:rsidRDefault="002441F4" w:rsidP="002441F4">
      <w:pPr>
        <w:rPr>
          <w:rFonts w:ascii="Arial" w:hAnsi="Arial" w:cs="Arial"/>
          <w:sz w:val="18"/>
        </w:rPr>
      </w:pPr>
      <w:r w:rsidRPr="002441F4">
        <w:rPr>
          <w:rFonts w:ascii="Arial" w:hAnsi="Arial" w:cs="Arial"/>
          <w:sz w:val="18"/>
        </w:rPr>
        <w:t>Wij geloven in een organisatie waar iedereen zich gewaardeerd en gerespecteerd voelt, ongeacht wie ze zijn of waar ze vandaan komen. Diversiteit en inclusie zijn cruciaal voor ons succes. We omarmen verschillende perspectieven en talenten, en creëren een omgeving waar iedereen zich kan ontplooien en bijdragen aan ons gezamenlijke doel. </w:t>
      </w:r>
    </w:p>
    <w:p w14:paraId="0D145F8D" w14:textId="77777777" w:rsidR="002441F4" w:rsidRPr="002441F4" w:rsidRDefault="002441F4" w:rsidP="002441F4">
      <w:pPr>
        <w:rPr>
          <w:rFonts w:ascii="Arial" w:hAnsi="Arial" w:cs="Arial"/>
          <w:b/>
          <w:bCs/>
          <w:sz w:val="18"/>
        </w:rPr>
      </w:pPr>
      <w:r w:rsidRPr="002441F4">
        <w:rPr>
          <w:rFonts w:ascii="Arial" w:hAnsi="Arial" w:cs="Arial"/>
          <w:b/>
          <w:bCs/>
          <w:sz w:val="18"/>
        </w:rPr>
        <w:t>Missie </w:t>
      </w:r>
    </w:p>
    <w:p w14:paraId="61A25EBD" w14:textId="77777777" w:rsidR="002441F4" w:rsidRPr="002441F4" w:rsidRDefault="002441F4" w:rsidP="002441F4">
      <w:pPr>
        <w:rPr>
          <w:rFonts w:ascii="Arial" w:hAnsi="Arial" w:cs="Arial"/>
          <w:sz w:val="18"/>
        </w:rPr>
      </w:pPr>
      <w:r w:rsidRPr="002441F4">
        <w:rPr>
          <w:rFonts w:ascii="Arial" w:hAnsi="Arial" w:cs="Arial"/>
          <w:sz w:val="18"/>
        </w:rPr>
        <w:t>We streven naar een inclusieve werkomgeving waar iedereen zich thuis voelt. We stimuleren diversiteit in al onze geledingen en bevorderen een cultuur van respect en openheid. We zetten ons in voor gelijke kansen voor iedereen, ongeacht achtergrond of kenmerken. </w:t>
      </w:r>
    </w:p>
    <w:p w14:paraId="2D19738B" w14:textId="77777777" w:rsidR="002441F4" w:rsidRPr="002441F4" w:rsidRDefault="002441F4" w:rsidP="002441F4">
      <w:pPr>
        <w:rPr>
          <w:rFonts w:ascii="Arial" w:hAnsi="Arial" w:cs="Arial"/>
          <w:sz w:val="18"/>
        </w:rPr>
      </w:pPr>
      <w:r w:rsidRPr="002441F4">
        <w:rPr>
          <w:rFonts w:ascii="Arial" w:hAnsi="Arial" w:cs="Arial"/>
          <w:b/>
          <w:bCs/>
          <w:sz w:val="18"/>
        </w:rPr>
        <w:t>Doelstellingen:</w:t>
      </w:r>
      <w:r w:rsidRPr="002441F4">
        <w:rPr>
          <w:rFonts w:ascii="Arial" w:hAnsi="Arial" w:cs="Arial"/>
          <w:sz w:val="18"/>
        </w:rPr>
        <w:t> </w:t>
      </w:r>
    </w:p>
    <w:p w14:paraId="44727124" w14:textId="77777777" w:rsidR="002441F4" w:rsidRPr="002441F4" w:rsidRDefault="002441F4" w:rsidP="002441F4">
      <w:pPr>
        <w:numPr>
          <w:ilvl w:val="0"/>
          <w:numId w:val="1"/>
        </w:numPr>
        <w:rPr>
          <w:rFonts w:ascii="Arial" w:hAnsi="Arial" w:cs="Arial"/>
          <w:sz w:val="18"/>
        </w:rPr>
      </w:pPr>
      <w:r w:rsidRPr="002441F4">
        <w:rPr>
          <w:rFonts w:ascii="Arial" w:hAnsi="Arial" w:cs="Arial"/>
          <w:sz w:val="18"/>
        </w:rPr>
        <w:t>We verhogen het bewustzijn van diversiteit en inclusie binnen onze organisatie. </w:t>
      </w:r>
    </w:p>
    <w:p w14:paraId="756B3D27" w14:textId="77777777" w:rsidR="002441F4" w:rsidRPr="002441F4" w:rsidRDefault="002441F4" w:rsidP="002441F4">
      <w:pPr>
        <w:numPr>
          <w:ilvl w:val="0"/>
          <w:numId w:val="2"/>
        </w:numPr>
        <w:rPr>
          <w:rFonts w:ascii="Arial" w:hAnsi="Arial" w:cs="Arial"/>
          <w:sz w:val="18"/>
        </w:rPr>
      </w:pPr>
      <w:r w:rsidRPr="002441F4">
        <w:rPr>
          <w:rFonts w:ascii="Arial" w:hAnsi="Arial" w:cs="Arial"/>
          <w:sz w:val="18"/>
        </w:rPr>
        <w:t>We creëren een inclusieve cultuur waar iedereen zich veilig en gewaardeerd voelt. </w:t>
      </w:r>
    </w:p>
    <w:p w14:paraId="2E160186" w14:textId="77777777" w:rsidR="002441F4" w:rsidRPr="002441F4" w:rsidRDefault="002441F4" w:rsidP="002441F4">
      <w:pPr>
        <w:numPr>
          <w:ilvl w:val="0"/>
          <w:numId w:val="3"/>
        </w:numPr>
        <w:rPr>
          <w:rFonts w:ascii="Arial" w:hAnsi="Arial" w:cs="Arial"/>
          <w:sz w:val="18"/>
        </w:rPr>
      </w:pPr>
      <w:r w:rsidRPr="002441F4">
        <w:rPr>
          <w:rFonts w:ascii="Arial" w:hAnsi="Arial" w:cs="Arial"/>
          <w:sz w:val="18"/>
        </w:rPr>
        <w:t>We bevorderen diversiteit in onze personeelsbestand en in ons leiderschap. </w:t>
      </w:r>
    </w:p>
    <w:p w14:paraId="1D452B01" w14:textId="77777777" w:rsidR="002441F4" w:rsidRPr="002441F4" w:rsidRDefault="002441F4" w:rsidP="002441F4">
      <w:pPr>
        <w:numPr>
          <w:ilvl w:val="0"/>
          <w:numId w:val="4"/>
        </w:numPr>
        <w:rPr>
          <w:rFonts w:ascii="Arial" w:hAnsi="Arial" w:cs="Arial"/>
          <w:sz w:val="18"/>
        </w:rPr>
      </w:pPr>
      <w:r w:rsidRPr="002441F4">
        <w:rPr>
          <w:rFonts w:ascii="Arial" w:hAnsi="Arial" w:cs="Arial"/>
          <w:sz w:val="18"/>
        </w:rPr>
        <w:t>We organiseren duidelijke maatregelen om inclusie te verbeteren in onze processen en systemen. </w:t>
      </w:r>
    </w:p>
    <w:p w14:paraId="018F771F" w14:textId="77777777" w:rsidR="002441F4" w:rsidRPr="002441F4" w:rsidRDefault="002441F4" w:rsidP="002441F4">
      <w:pPr>
        <w:rPr>
          <w:rFonts w:ascii="Arial" w:hAnsi="Arial" w:cs="Arial"/>
          <w:b/>
          <w:bCs/>
          <w:sz w:val="18"/>
        </w:rPr>
      </w:pPr>
      <w:r w:rsidRPr="002441F4">
        <w:rPr>
          <w:rFonts w:ascii="Arial" w:hAnsi="Arial" w:cs="Arial"/>
          <w:b/>
          <w:bCs/>
          <w:sz w:val="18"/>
        </w:rPr>
        <w:t>Waarom? </w:t>
      </w:r>
    </w:p>
    <w:p w14:paraId="77D984C0" w14:textId="77777777" w:rsidR="002441F4" w:rsidRPr="002441F4" w:rsidRDefault="002441F4" w:rsidP="002441F4">
      <w:pPr>
        <w:rPr>
          <w:rFonts w:ascii="Arial" w:hAnsi="Arial" w:cs="Arial"/>
          <w:sz w:val="18"/>
        </w:rPr>
      </w:pPr>
      <w:r w:rsidRPr="002441F4">
        <w:rPr>
          <w:rFonts w:ascii="Arial" w:hAnsi="Arial" w:cs="Arial"/>
          <w:sz w:val="18"/>
        </w:rPr>
        <w:t>Diversiteit en inclusie zijn niet alleen belangrijk voor het welzijn van onze medewerkers, maar ook voor ons succes als organisatie. Door verschillende perspectieven te benutten, kunnen we betere beslissingen nemen, innovatie stimuleren en onze klanten beter bedienen. </w:t>
      </w:r>
    </w:p>
    <w:p w14:paraId="6EC6A532" w14:textId="77777777" w:rsidR="002441F4" w:rsidRPr="002441F4" w:rsidRDefault="002441F4" w:rsidP="002441F4">
      <w:pPr>
        <w:rPr>
          <w:rFonts w:ascii="Arial" w:hAnsi="Arial" w:cs="Arial"/>
          <w:b/>
          <w:bCs/>
          <w:sz w:val="18"/>
        </w:rPr>
      </w:pPr>
      <w:r w:rsidRPr="002441F4">
        <w:rPr>
          <w:rFonts w:ascii="Arial" w:hAnsi="Arial" w:cs="Arial"/>
          <w:b/>
          <w:bCs/>
          <w:sz w:val="18"/>
        </w:rPr>
        <w:t>Omgeving </w:t>
      </w:r>
    </w:p>
    <w:p w14:paraId="55BC66AC" w14:textId="77777777" w:rsidR="002441F4" w:rsidRPr="002441F4" w:rsidRDefault="002441F4" w:rsidP="002441F4">
      <w:pPr>
        <w:rPr>
          <w:rFonts w:ascii="Arial" w:hAnsi="Arial" w:cs="Arial"/>
          <w:sz w:val="18"/>
        </w:rPr>
      </w:pPr>
      <w:r w:rsidRPr="002441F4">
        <w:rPr>
          <w:rFonts w:ascii="Arial" w:hAnsi="Arial" w:cs="Arial"/>
          <w:sz w:val="18"/>
        </w:rPr>
        <w:t>We werken in een omgeving die steeds in beweging is, waar diversiteit steeds belangrijker wordt. We zien de kansen en uitdagingen die dit met zich meebrengt en we zijn vastberaden om een inclusieve organisatie te zijn die relevant is voor de samenleving. </w:t>
      </w:r>
    </w:p>
    <w:p w14:paraId="37BBC9E6" w14:textId="77777777" w:rsidR="002441F4" w:rsidRPr="002441F4" w:rsidRDefault="002441F4" w:rsidP="002441F4">
      <w:pPr>
        <w:rPr>
          <w:rFonts w:ascii="Arial" w:hAnsi="Arial" w:cs="Arial"/>
          <w:b/>
          <w:bCs/>
          <w:sz w:val="18"/>
        </w:rPr>
      </w:pPr>
      <w:r w:rsidRPr="002441F4">
        <w:rPr>
          <w:rFonts w:ascii="Arial" w:hAnsi="Arial" w:cs="Arial"/>
          <w:b/>
          <w:bCs/>
          <w:sz w:val="18"/>
        </w:rPr>
        <w:t>Deel de visie </w:t>
      </w:r>
    </w:p>
    <w:p w14:paraId="3A3D483C" w14:textId="77777777" w:rsidR="002441F4" w:rsidRPr="002441F4" w:rsidRDefault="002441F4" w:rsidP="002441F4">
      <w:pPr>
        <w:rPr>
          <w:rFonts w:ascii="Arial" w:hAnsi="Arial" w:cs="Arial"/>
          <w:sz w:val="18"/>
        </w:rPr>
      </w:pPr>
      <w:r w:rsidRPr="002441F4">
        <w:rPr>
          <w:rFonts w:ascii="Arial" w:hAnsi="Arial" w:cs="Arial"/>
          <w:sz w:val="18"/>
        </w:rPr>
        <w:t>We delen onze visie op diversiteit en inclusie met alle medewerkers en stakeholders. We betrekken hen bij de ontwikkeling en implementatie van ons beleid. We maken diversiteit en inclusie tot een compleet onderdeel van onze werkcultuur. Samen maken we het verschil! </w:t>
      </w:r>
    </w:p>
    <w:p w14:paraId="66854980" w14:textId="77777777" w:rsidR="00DA1BE1" w:rsidRPr="00C85EAC" w:rsidRDefault="00DA1BE1">
      <w:pPr>
        <w:rPr>
          <w:rFonts w:ascii="Arial" w:hAnsi="Arial" w:cs="Arial"/>
          <w:sz w:val="18"/>
        </w:rPr>
      </w:pPr>
    </w:p>
    <w:sectPr w:rsidR="00DA1BE1" w:rsidRPr="00C85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7222"/>
    <w:multiLevelType w:val="multilevel"/>
    <w:tmpl w:val="B018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46DDD"/>
    <w:multiLevelType w:val="multilevel"/>
    <w:tmpl w:val="2552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250478"/>
    <w:multiLevelType w:val="multilevel"/>
    <w:tmpl w:val="5BA2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B27D53"/>
    <w:multiLevelType w:val="multilevel"/>
    <w:tmpl w:val="445A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0113618">
    <w:abstractNumId w:val="0"/>
  </w:num>
  <w:num w:numId="2" w16cid:durableId="65227841">
    <w:abstractNumId w:val="3"/>
  </w:num>
  <w:num w:numId="3" w16cid:durableId="1419595865">
    <w:abstractNumId w:val="2"/>
  </w:num>
  <w:num w:numId="4" w16cid:durableId="374356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F4"/>
    <w:rsid w:val="00086015"/>
    <w:rsid w:val="000C4D77"/>
    <w:rsid w:val="001B27D2"/>
    <w:rsid w:val="001D3C8D"/>
    <w:rsid w:val="002441F4"/>
    <w:rsid w:val="00416D39"/>
    <w:rsid w:val="00472932"/>
    <w:rsid w:val="00514402"/>
    <w:rsid w:val="005F1A3A"/>
    <w:rsid w:val="007A7D76"/>
    <w:rsid w:val="00817400"/>
    <w:rsid w:val="00862E85"/>
    <w:rsid w:val="009B25C8"/>
    <w:rsid w:val="00A16269"/>
    <w:rsid w:val="00B5533E"/>
    <w:rsid w:val="00BB6723"/>
    <w:rsid w:val="00C85EAC"/>
    <w:rsid w:val="00D51F89"/>
    <w:rsid w:val="00D57284"/>
    <w:rsid w:val="00DA1BE1"/>
    <w:rsid w:val="00F045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0DDB"/>
  <w15:chartTrackingRefBased/>
  <w15:docId w15:val="{0DB2EF41-87BA-4915-AA84-40A9A15D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41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41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41F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41F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41F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41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41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41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41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41F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41F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41F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41F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41F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41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41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41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41F4"/>
    <w:rPr>
      <w:rFonts w:eastAsiaTheme="majorEastAsia" w:cstheme="majorBidi"/>
      <w:color w:val="272727" w:themeColor="text1" w:themeTint="D8"/>
    </w:rPr>
  </w:style>
  <w:style w:type="paragraph" w:styleId="Titel">
    <w:name w:val="Title"/>
    <w:basedOn w:val="Standaard"/>
    <w:next w:val="Standaard"/>
    <w:link w:val="TitelChar"/>
    <w:uiPriority w:val="10"/>
    <w:qFormat/>
    <w:rsid w:val="00244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41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41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41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41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41F4"/>
    <w:rPr>
      <w:i/>
      <w:iCs/>
      <w:color w:val="404040" w:themeColor="text1" w:themeTint="BF"/>
    </w:rPr>
  </w:style>
  <w:style w:type="paragraph" w:styleId="Lijstalinea">
    <w:name w:val="List Paragraph"/>
    <w:basedOn w:val="Standaard"/>
    <w:uiPriority w:val="34"/>
    <w:qFormat/>
    <w:rsid w:val="002441F4"/>
    <w:pPr>
      <w:ind w:left="720"/>
      <w:contextualSpacing/>
    </w:pPr>
  </w:style>
  <w:style w:type="character" w:styleId="Intensievebenadrukking">
    <w:name w:val="Intense Emphasis"/>
    <w:basedOn w:val="Standaardalinea-lettertype"/>
    <w:uiPriority w:val="21"/>
    <w:qFormat/>
    <w:rsid w:val="002441F4"/>
    <w:rPr>
      <w:i/>
      <w:iCs/>
      <w:color w:val="2F5496" w:themeColor="accent1" w:themeShade="BF"/>
    </w:rPr>
  </w:style>
  <w:style w:type="paragraph" w:styleId="Duidelijkcitaat">
    <w:name w:val="Intense Quote"/>
    <w:basedOn w:val="Standaard"/>
    <w:next w:val="Standaard"/>
    <w:link w:val="DuidelijkcitaatChar"/>
    <w:uiPriority w:val="30"/>
    <w:qFormat/>
    <w:rsid w:val="00244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41F4"/>
    <w:rPr>
      <w:i/>
      <w:iCs/>
      <w:color w:val="2F5496" w:themeColor="accent1" w:themeShade="BF"/>
    </w:rPr>
  </w:style>
  <w:style w:type="character" w:styleId="Intensieveverwijzing">
    <w:name w:val="Intense Reference"/>
    <w:basedOn w:val="Standaardalinea-lettertype"/>
    <w:uiPriority w:val="32"/>
    <w:qFormat/>
    <w:rsid w:val="00244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4470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821">
          <w:marLeft w:val="0"/>
          <w:marRight w:val="0"/>
          <w:marTop w:val="0"/>
          <w:marBottom w:val="0"/>
          <w:divBdr>
            <w:top w:val="none" w:sz="0" w:space="0" w:color="auto"/>
            <w:left w:val="none" w:sz="0" w:space="0" w:color="auto"/>
            <w:bottom w:val="none" w:sz="0" w:space="0" w:color="auto"/>
            <w:right w:val="none" w:sz="0" w:space="0" w:color="auto"/>
          </w:divBdr>
          <w:divsChild>
            <w:div w:id="1151483333">
              <w:marLeft w:val="0"/>
              <w:marRight w:val="0"/>
              <w:marTop w:val="0"/>
              <w:marBottom w:val="0"/>
              <w:divBdr>
                <w:top w:val="none" w:sz="0" w:space="0" w:color="auto"/>
                <w:left w:val="none" w:sz="0" w:space="0" w:color="auto"/>
                <w:bottom w:val="none" w:sz="0" w:space="0" w:color="auto"/>
                <w:right w:val="none" w:sz="0" w:space="0" w:color="auto"/>
              </w:divBdr>
            </w:div>
            <w:div w:id="1206328864">
              <w:marLeft w:val="0"/>
              <w:marRight w:val="0"/>
              <w:marTop w:val="0"/>
              <w:marBottom w:val="0"/>
              <w:divBdr>
                <w:top w:val="none" w:sz="0" w:space="0" w:color="auto"/>
                <w:left w:val="none" w:sz="0" w:space="0" w:color="auto"/>
                <w:bottom w:val="none" w:sz="0" w:space="0" w:color="auto"/>
                <w:right w:val="none" w:sz="0" w:space="0" w:color="auto"/>
              </w:divBdr>
            </w:div>
            <w:div w:id="818573606">
              <w:marLeft w:val="0"/>
              <w:marRight w:val="0"/>
              <w:marTop w:val="0"/>
              <w:marBottom w:val="0"/>
              <w:divBdr>
                <w:top w:val="none" w:sz="0" w:space="0" w:color="auto"/>
                <w:left w:val="none" w:sz="0" w:space="0" w:color="auto"/>
                <w:bottom w:val="none" w:sz="0" w:space="0" w:color="auto"/>
                <w:right w:val="none" w:sz="0" w:space="0" w:color="auto"/>
              </w:divBdr>
            </w:div>
            <w:div w:id="1440880330">
              <w:marLeft w:val="0"/>
              <w:marRight w:val="0"/>
              <w:marTop w:val="0"/>
              <w:marBottom w:val="0"/>
              <w:divBdr>
                <w:top w:val="none" w:sz="0" w:space="0" w:color="auto"/>
                <w:left w:val="none" w:sz="0" w:space="0" w:color="auto"/>
                <w:bottom w:val="none" w:sz="0" w:space="0" w:color="auto"/>
                <w:right w:val="none" w:sz="0" w:space="0" w:color="auto"/>
              </w:divBdr>
            </w:div>
            <w:div w:id="1486236246">
              <w:marLeft w:val="0"/>
              <w:marRight w:val="0"/>
              <w:marTop w:val="0"/>
              <w:marBottom w:val="0"/>
              <w:divBdr>
                <w:top w:val="none" w:sz="0" w:space="0" w:color="auto"/>
                <w:left w:val="none" w:sz="0" w:space="0" w:color="auto"/>
                <w:bottom w:val="none" w:sz="0" w:space="0" w:color="auto"/>
                <w:right w:val="none" w:sz="0" w:space="0" w:color="auto"/>
              </w:divBdr>
            </w:div>
            <w:div w:id="1244295880">
              <w:marLeft w:val="0"/>
              <w:marRight w:val="0"/>
              <w:marTop w:val="0"/>
              <w:marBottom w:val="0"/>
              <w:divBdr>
                <w:top w:val="none" w:sz="0" w:space="0" w:color="auto"/>
                <w:left w:val="none" w:sz="0" w:space="0" w:color="auto"/>
                <w:bottom w:val="none" w:sz="0" w:space="0" w:color="auto"/>
                <w:right w:val="none" w:sz="0" w:space="0" w:color="auto"/>
              </w:divBdr>
            </w:div>
            <w:div w:id="241065443">
              <w:marLeft w:val="0"/>
              <w:marRight w:val="0"/>
              <w:marTop w:val="0"/>
              <w:marBottom w:val="0"/>
              <w:divBdr>
                <w:top w:val="none" w:sz="0" w:space="0" w:color="auto"/>
                <w:left w:val="none" w:sz="0" w:space="0" w:color="auto"/>
                <w:bottom w:val="none" w:sz="0" w:space="0" w:color="auto"/>
                <w:right w:val="none" w:sz="0" w:space="0" w:color="auto"/>
              </w:divBdr>
            </w:div>
            <w:div w:id="1990137292">
              <w:marLeft w:val="0"/>
              <w:marRight w:val="0"/>
              <w:marTop w:val="0"/>
              <w:marBottom w:val="0"/>
              <w:divBdr>
                <w:top w:val="none" w:sz="0" w:space="0" w:color="auto"/>
                <w:left w:val="none" w:sz="0" w:space="0" w:color="auto"/>
                <w:bottom w:val="none" w:sz="0" w:space="0" w:color="auto"/>
                <w:right w:val="none" w:sz="0" w:space="0" w:color="auto"/>
              </w:divBdr>
            </w:div>
            <w:div w:id="1131240524">
              <w:marLeft w:val="0"/>
              <w:marRight w:val="0"/>
              <w:marTop w:val="0"/>
              <w:marBottom w:val="0"/>
              <w:divBdr>
                <w:top w:val="none" w:sz="0" w:space="0" w:color="auto"/>
                <w:left w:val="none" w:sz="0" w:space="0" w:color="auto"/>
                <w:bottom w:val="none" w:sz="0" w:space="0" w:color="auto"/>
                <w:right w:val="none" w:sz="0" w:space="0" w:color="auto"/>
              </w:divBdr>
            </w:div>
            <w:div w:id="1850827591">
              <w:marLeft w:val="0"/>
              <w:marRight w:val="0"/>
              <w:marTop w:val="0"/>
              <w:marBottom w:val="0"/>
              <w:divBdr>
                <w:top w:val="none" w:sz="0" w:space="0" w:color="auto"/>
                <w:left w:val="none" w:sz="0" w:space="0" w:color="auto"/>
                <w:bottom w:val="none" w:sz="0" w:space="0" w:color="auto"/>
                <w:right w:val="none" w:sz="0" w:space="0" w:color="auto"/>
              </w:divBdr>
            </w:div>
          </w:divsChild>
        </w:div>
        <w:div w:id="33115799">
          <w:marLeft w:val="0"/>
          <w:marRight w:val="0"/>
          <w:marTop w:val="0"/>
          <w:marBottom w:val="0"/>
          <w:divBdr>
            <w:top w:val="none" w:sz="0" w:space="0" w:color="auto"/>
            <w:left w:val="none" w:sz="0" w:space="0" w:color="auto"/>
            <w:bottom w:val="none" w:sz="0" w:space="0" w:color="auto"/>
            <w:right w:val="none" w:sz="0" w:space="0" w:color="auto"/>
          </w:divBdr>
        </w:div>
        <w:div w:id="397752375">
          <w:marLeft w:val="0"/>
          <w:marRight w:val="0"/>
          <w:marTop w:val="0"/>
          <w:marBottom w:val="0"/>
          <w:divBdr>
            <w:top w:val="none" w:sz="0" w:space="0" w:color="auto"/>
            <w:left w:val="none" w:sz="0" w:space="0" w:color="auto"/>
            <w:bottom w:val="none" w:sz="0" w:space="0" w:color="auto"/>
            <w:right w:val="none" w:sz="0" w:space="0" w:color="auto"/>
          </w:divBdr>
        </w:div>
        <w:div w:id="941298204">
          <w:marLeft w:val="0"/>
          <w:marRight w:val="0"/>
          <w:marTop w:val="0"/>
          <w:marBottom w:val="0"/>
          <w:divBdr>
            <w:top w:val="none" w:sz="0" w:space="0" w:color="auto"/>
            <w:left w:val="none" w:sz="0" w:space="0" w:color="auto"/>
            <w:bottom w:val="none" w:sz="0" w:space="0" w:color="auto"/>
            <w:right w:val="none" w:sz="0" w:space="0" w:color="auto"/>
          </w:divBdr>
        </w:div>
        <w:div w:id="1523975418">
          <w:marLeft w:val="0"/>
          <w:marRight w:val="0"/>
          <w:marTop w:val="0"/>
          <w:marBottom w:val="0"/>
          <w:divBdr>
            <w:top w:val="none" w:sz="0" w:space="0" w:color="auto"/>
            <w:left w:val="none" w:sz="0" w:space="0" w:color="auto"/>
            <w:bottom w:val="none" w:sz="0" w:space="0" w:color="auto"/>
            <w:right w:val="none" w:sz="0" w:space="0" w:color="auto"/>
          </w:divBdr>
        </w:div>
        <w:div w:id="1746759493">
          <w:marLeft w:val="0"/>
          <w:marRight w:val="0"/>
          <w:marTop w:val="0"/>
          <w:marBottom w:val="0"/>
          <w:divBdr>
            <w:top w:val="none" w:sz="0" w:space="0" w:color="auto"/>
            <w:left w:val="none" w:sz="0" w:space="0" w:color="auto"/>
            <w:bottom w:val="none" w:sz="0" w:space="0" w:color="auto"/>
            <w:right w:val="none" w:sz="0" w:space="0" w:color="auto"/>
          </w:divBdr>
        </w:div>
        <w:div w:id="1510212703">
          <w:marLeft w:val="0"/>
          <w:marRight w:val="0"/>
          <w:marTop w:val="0"/>
          <w:marBottom w:val="0"/>
          <w:divBdr>
            <w:top w:val="none" w:sz="0" w:space="0" w:color="auto"/>
            <w:left w:val="none" w:sz="0" w:space="0" w:color="auto"/>
            <w:bottom w:val="none" w:sz="0" w:space="0" w:color="auto"/>
            <w:right w:val="none" w:sz="0" w:space="0" w:color="auto"/>
          </w:divBdr>
        </w:div>
      </w:divsChild>
    </w:div>
    <w:div w:id="1977175330">
      <w:bodyDiv w:val="1"/>
      <w:marLeft w:val="0"/>
      <w:marRight w:val="0"/>
      <w:marTop w:val="0"/>
      <w:marBottom w:val="0"/>
      <w:divBdr>
        <w:top w:val="none" w:sz="0" w:space="0" w:color="auto"/>
        <w:left w:val="none" w:sz="0" w:space="0" w:color="auto"/>
        <w:bottom w:val="none" w:sz="0" w:space="0" w:color="auto"/>
        <w:right w:val="none" w:sz="0" w:space="0" w:color="auto"/>
      </w:divBdr>
      <w:divsChild>
        <w:div w:id="1972589018">
          <w:marLeft w:val="0"/>
          <w:marRight w:val="0"/>
          <w:marTop w:val="0"/>
          <w:marBottom w:val="0"/>
          <w:divBdr>
            <w:top w:val="none" w:sz="0" w:space="0" w:color="auto"/>
            <w:left w:val="none" w:sz="0" w:space="0" w:color="auto"/>
            <w:bottom w:val="none" w:sz="0" w:space="0" w:color="auto"/>
            <w:right w:val="none" w:sz="0" w:space="0" w:color="auto"/>
          </w:divBdr>
          <w:divsChild>
            <w:div w:id="1801217554">
              <w:marLeft w:val="0"/>
              <w:marRight w:val="0"/>
              <w:marTop w:val="0"/>
              <w:marBottom w:val="0"/>
              <w:divBdr>
                <w:top w:val="none" w:sz="0" w:space="0" w:color="auto"/>
                <w:left w:val="none" w:sz="0" w:space="0" w:color="auto"/>
                <w:bottom w:val="none" w:sz="0" w:space="0" w:color="auto"/>
                <w:right w:val="none" w:sz="0" w:space="0" w:color="auto"/>
              </w:divBdr>
            </w:div>
            <w:div w:id="1946569609">
              <w:marLeft w:val="0"/>
              <w:marRight w:val="0"/>
              <w:marTop w:val="0"/>
              <w:marBottom w:val="0"/>
              <w:divBdr>
                <w:top w:val="none" w:sz="0" w:space="0" w:color="auto"/>
                <w:left w:val="none" w:sz="0" w:space="0" w:color="auto"/>
                <w:bottom w:val="none" w:sz="0" w:space="0" w:color="auto"/>
                <w:right w:val="none" w:sz="0" w:space="0" w:color="auto"/>
              </w:divBdr>
            </w:div>
            <w:div w:id="1826968471">
              <w:marLeft w:val="0"/>
              <w:marRight w:val="0"/>
              <w:marTop w:val="0"/>
              <w:marBottom w:val="0"/>
              <w:divBdr>
                <w:top w:val="none" w:sz="0" w:space="0" w:color="auto"/>
                <w:left w:val="none" w:sz="0" w:space="0" w:color="auto"/>
                <w:bottom w:val="none" w:sz="0" w:space="0" w:color="auto"/>
                <w:right w:val="none" w:sz="0" w:space="0" w:color="auto"/>
              </w:divBdr>
            </w:div>
            <w:div w:id="1959138257">
              <w:marLeft w:val="0"/>
              <w:marRight w:val="0"/>
              <w:marTop w:val="0"/>
              <w:marBottom w:val="0"/>
              <w:divBdr>
                <w:top w:val="none" w:sz="0" w:space="0" w:color="auto"/>
                <w:left w:val="none" w:sz="0" w:space="0" w:color="auto"/>
                <w:bottom w:val="none" w:sz="0" w:space="0" w:color="auto"/>
                <w:right w:val="none" w:sz="0" w:space="0" w:color="auto"/>
              </w:divBdr>
            </w:div>
            <w:div w:id="1134101232">
              <w:marLeft w:val="0"/>
              <w:marRight w:val="0"/>
              <w:marTop w:val="0"/>
              <w:marBottom w:val="0"/>
              <w:divBdr>
                <w:top w:val="none" w:sz="0" w:space="0" w:color="auto"/>
                <w:left w:val="none" w:sz="0" w:space="0" w:color="auto"/>
                <w:bottom w:val="none" w:sz="0" w:space="0" w:color="auto"/>
                <w:right w:val="none" w:sz="0" w:space="0" w:color="auto"/>
              </w:divBdr>
            </w:div>
            <w:div w:id="714550315">
              <w:marLeft w:val="0"/>
              <w:marRight w:val="0"/>
              <w:marTop w:val="0"/>
              <w:marBottom w:val="0"/>
              <w:divBdr>
                <w:top w:val="none" w:sz="0" w:space="0" w:color="auto"/>
                <w:left w:val="none" w:sz="0" w:space="0" w:color="auto"/>
                <w:bottom w:val="none" w:sz="0" w:space="0" w:color="auto"/>
                <w:right w:val="none" w:sz="0" w:space="0" w:color="auto"/>
              </w:divBdr>
            </w:div>
            <w:div w:id="1307776834">
              <w:marLeft w:val="0"/>
              <w:marRight w:val="0"/>
              <w:marTop w:val="0"/>
              <w:marBottom w:val="0"/>
              <w:divBdr>
                <w:top w:val="none" w:sz="0" w:space="0" w:color="auto"/>
                <w:left w:val="none" w:sz="0" w:space="0" w:color="auto"/>
                <w:bottom w:val="none" w:sz="0" w:space="0" w:color="auto"/>
                <w:right w:val="none" w:sz="0" w:space="0" w:color="auto"/>
              </w:divBdr>
            </w:div>
            <w:div w:id="437413519">
              <w:marLeft w:val="0"/>
              <w:marRight w:val="0"/>
              <w:marTop w:val="0"/>
              <w:marBottom w:val="0"/>
              <w:divBdr>
                <w:top w:val="none" w:sz="0" w:space="0" w:color="auto"/>
                <w:left w:val="none" w:sz="0" w:space="0" w:color="auto"/>
                <w:bottom w:val="none" w:sz="0" w:space="0" w:color="auto"/>
                <w:right w:val="none" w:sz="0" w:space="0" w:color="auto"/>
              </w:divBdr>
            </w:div>
            <w:div w:id="706175521">
              <w:marLeft w:val="0"/>
              <w:marRight w:val="0"/>
              <w:marTop w:val="0"/>
              <w:marBottom w:val="0"/>
              <w:divBdr>
                <w:top w:val="none" w:sz="0" w:space="0" w:color="auto"/>
                <w:left w:val="none" w:sz="0" w:space="0" w:color="auto"/>
                <w:bottom w:val="none" w:sz="0" w:space="0" w:color="auto"/>
                <w:right w:val="none" w:sz="0" w:space="0" w:color="auto"/>
              </w:divBdr>
            </w:div>
            <w:div w:id="2080978170">
              <w:marLeft w:val="0"/>
              <w:marRight w:val="0"/>
              <w:marTop w:val="0"/>
              <w:marBottom w:val="0"/>
              <w:divBdr>
                <w:top w:val="none" w:sz="0" w:space="0" w:color="auto"/>
                <w:left w:val="none" w:sz="0" w:space="0" w:color="auto"/>
                <w:bottom w:val="none" w:sz="0" w:space="0" w:color="auto"/>
                <w:right w:val="none" w:sz="0" w:space="0" w:color="auto"/>
              </w:divBdr>
            </w:div>
          </w:divsChild>
        </w:div>
        <w:div w:id="989095114">
          <w:marLeft w:val="0"/>
          <w:marRight w:val="0"/>
          <w:marTop w:val="0"/>
          <w:marBottom w:val="0"/>
          <w:divBdr>
            <w:top w:val="none" w:sz="0" w:space="0" w:color="auto"/>
            <w:left w:val="none" w:sz="0" w:space="0" w:color="auto"/>
            <w:bottom w:val="none" w:sz="0" w:space="0" w:color="auto"/>
            <w:right w:val="none" w:sz="0" w:space="0" w:color="auto"/>
          </w:divBdr>
        </w:div>
        <w:div w:id="1178928254">
          <w:marLeft w:val="0"/>
          <w:marRight w:val="0"/>
          <w:marTop w:val="0"/>
          <w:marBottom w:val="0"/>
          <w:divBdr>
            <w:top w:val="none" w:sz="0" w:space="0" w:color="auto"/>
            <w:left w:val="none" w:sz="0" w:space="0" w:color="auto"/>
            <w:bottom w:val="none" w:sz="0" w:space="0" w:color="auto"/>
            <w:right w:val="none" w:sz="0" w:space="0" w:color="auto"/>
          </w:divBdr>
        </w:div>
        <w:div w:id="1784500805">
          <w:marLeft w:val="0"/>
          <w:marRight w:val="0"/>
          <w:marTop w:val="0"/>
          <w:marBottom w:val="0"/>
          <w:divBdr>
            <w:top w:val="none" w:sz="0" w:space="0" w:color="auto"/>
            <w:left w:val="none" w:sz="0" w:space="0" w:color="auto"/>
            <w:bottom w:val="none" w:sz="0" w:space="0" w:color="auto"/>
            <w:right w:val="none" w:sz="0" w:space="0" w:color="auto"/>
          </w:divBdr>
        </w:div>
        <w:div w:id="870411922">
          <w:marLeft w:val="0"/>
          <w:marRight w:val="0"/>
          <w:marTop w:val="0"/>
          <w:marBottom w:val="0"/>
          <w:divBdr>
            <w:top w:val="none" w:sz="0" w:space="0" w:color="auto"/>
            <w:left w:val="none" w:sz="0" w:space="0" w:color="auto"/>
            <w:bottom w:val="none" w:sz="0" w:space="0" w:color="auto"/>
            <w:right w:val="none" w:sz="0" w:space="0" w:color="auto"/>
          </w:divBdr>
        </w:div>
        <w:div w:id="1947537151">
          <w:marLeft w:val="0"/>
          <w:marRight w:val="0"/>
          <w:marTop w:val="0"/>
          <w:marBottom w:val="0"/>
          <w:divBdr>
            <w:top w:val="none" w:sz="0" w:space="0" w:color="auto"/>
            <w:left w:val="none" w:sz="0" w:space="0" w:color="auto"/>
            <w:bottom w:val="none" w:sz="0" w:space="0" w:color="auto"/>
            <w:right w:val="none" w:sz="0" w:space="0" w:color="auto"/>
          </w:divBdr>
        </w:div>
        <w:div w:id="138668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F25C-E99B-4AD0-8157-1ABC49A7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1559</Characters>
  <Application>Microsoft Office Word</Application>
  <DocSecurity>0</DocSecurity>
  <Lines>12</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Mulder</dc:creator>
  <cp:keywords/>
  <dc:description/>
  <cp:lastModifiedBy>Amanda Mulder</cp:lastModifiedBy>
  <cp:revision>1</cp:revision>
  <dcterms:created xsi:type="dcterms:W3CDTF">2025-03-10T10:59:00Z</dcterms:created>
  <dcterms:modified xsi:type="dcterms:W3CDTF">2025-03-10T11:00:00Z</dcterms:modified>
</cp:coreProperties>
</file>